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B" w:rsidRDefault="005812DB">
      <w:r>
        <w:rPr>
          <w:noProof/>
          <w:lang w:eastAsia="ru-RU"/>
        </w:rPr>
        <w:drawing>
          <wp:inline distT="0" distB="0" distL="0" distR="0" wp14:anchorId="50EAF695" wp14:editId="5E1368A0">
            <wp:extent cx="5940425" cy="3341489"/>
            <wp:effectExtent l="0" t="0" r="3175" b="0"/>
            <wp:docPr id="1" name="Рисунок 1" descr="https://www.nalog.ru/images/new/slider/corona/TOP-5_ne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log.ru/images/new/slider/corona/TOP-5_ne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DB" w:rsidRDefault="005812DB" w:rsidP="005812DB">
      <w:r>
        <w:t>Большинство вопросов можно решить, воспользовавшись «Личными кабинетами налогоплательщиков» или официальными интерактивными сервисами.</w:t>
      </w:r>
    </w:p>
    <w:p w:rsidR="005812DB" w:rsidRDefault="005812DB" w:rsidP="005812DB"/>
    <w:p w:rsidR="005812DB" w:rsidRDefault="005812DB" w:rsidP="005812DB">
      <w:r>
        <w:t xml:space="preserve">- </w:t>
      </w:r>
      <w:r>
        <w:t>В «Личном кабинете налогоплательщика для физических лиц»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</w:p>
    <w:p w:rsidR="005812DB" w:rsidRDefault="005812DB" w:rsidP="005812DB"/>
    <w:p w:rsidR="005812DB" w:rsidRDefault="005812DB" w:rsidP="005812DB">
      <w:r>
        <w:t xml:space="preserve">- </w:t>
      </w:r>
      <w:r>
        <w:t>Организации и индивидуальные предприниматели могут взаимодействовать с налоговыми органами с помощью «Личного кабинета юридического лица» и «Личного кабинета индивидуального предпринимателя» и по телекоммуникационным каналам связи (ТКС) в порядке официального электронного документооборота.</w:t>
      </w:r>
    </w:p>
    <w:p w:rsidR="005812DB" w:rsidRDefault="005812DB" w:rsidP="005812DB"/>
    <w:p w:rsidR="005812DB" w:rsidRDefault="005812DB" w:rsidP="005812DB">
      <w:r>
        <w:t xml:space="preserve">- </w:t>
      </w:r>
      <w:r>
        <w:t xml:space="preserve">Узнайте о мерах поддержки налогоплательщиков на время уменьшения деловой и потребительской активности из-за угрозы распространения </w:t>
      </w:r>
      <w:proofErr w:type="spellStart"/>
      <w:r>
        <w:t>коронавирусной</w:t>
      </w:r>
      <w:proofErr w:type="spellEnd"/>
      <w:r>
        <w:t xml:space="preserve"> инфекции в специальном разделе "Поддержка бизнеса"</w:t>
      </w:r>
    </w:p>
    <w:p w:rsidR="005812DB" w:rsidRDefault="005812DB" w:rsidP="005812DB">
      <w:r>
        <w:t xml:space="preserve">- </w:t>
      </w:r>
      <w:bookmarkStart w:id="0" w:name="_GoBack"/>
      <w:bookmarkEnd w:id="0"/>
      <w:r>
        <w:t xml:space="preserve">Также с помощью интернет-сервисов можно узнать </w:t>
      </w:r>
      <w:proofErr w:type="gramStart"/>
      <w:r>
        <w:t>свой</w:t>
      </w:r>
      <w:proofErr w:type="gramEnd"/>
      <w:r>
        <w:t xml:space="preserve"> 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5812DB" w:rsidRDefault="005812DB"/>
    <w:sectPr w:rsidR="005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9"/>
    <w:rsid w:val="0047702E"/>
    <w:rsid w:val="005812DB"/>
    <w:rsid w:val="00E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2020-04-07T11:13:00Z</dcterms:created>
  <dcterms:modified xsi:type="dcterms:W3CDTF">2020-04-07T11:22:00Z</dcterms:modified>
</cp:coreProperties>
</file>